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D39" w:rsidRDefault="00D77D39" w:rsidP="00D77D39">
      <w:pPr>
        <w:spacing w:after="0"/>
        <w:jc w:val="center"/>
        <w:rPr>
          <w:rFonts w:ascii="Times New Roman" w:hAnsi="Times New Roman"/>
          <w:color w:val="FFFFFF"/>
          <w:sz w:val="28"/>
          <w:szCs w:val="28"/>
        </w:rPr>
      </w:pPr>
      <w:r>
        <w:rPr>
          <w:rFonts w:ascii="Times New Roman" w:hAnsi="Times New Roman"/>
          <w:color w:val="FFFFFF"/>
          <w:sz w:val="28"/>
          <w:szCs w:val="28"/>
        </w:rPr>
        <w:t>ЧЕРКАСЬКА</w:t>
      </w:r>
      <w:r>
        <w:rPr>
          <w:rFonts w:ascii="Times New Roman" w:hAnsi="Times New Roman"/>
          <w:noProof/>
          <w:sz w:val="28"/>
          <w:szCs w:val="28"/>
          <w:lang w:eastAsia="ru-RU"/>
        </w:rPr>
        <w:drawing>
          <wp:inline distT="0" distB="0" distL="0" distR="0">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Pr>
          <w:rFonts w:ascii="Times New Roman" w:hAnsi="Times New Roman"/>
          <w:color w:val="FFFFFF"/>
          <w:sz w:val="28"/>
          <w:szCs w:val="28"/>
        </w:rPr>
        <w:t xml:space="preserve"> МІСЬКА РАДА</w:t>
      </w:r>
    </w:p>
    <w:p w:rsidR="00D77D39" w:rsidRDefault="00D77D39" w:rsidP="00D77D39">
      <w:pPr>
        <w:spacing w:after="0"/>
        <w:jc w:val="center"/>
        <w:rPr>
          <w:rFonts w:ascii="Times New Roman" w:hAnsi="Times New Roman"/>
          <w:spacing w:val="20"/>
          <w:sz w:val="28"/>
          <w:szCs w:val="28"/>
        </w:rPr>
      </w:pPr>
      <w:r>
        <w:rPr>
          <w:rFonts w:ascii="Times New Roman" w:hAnsi="Times New Roman"/>
          <w:spacing w:val="20"/>
          <w:sz w:val="28"/>
          <w:szCs w:val="28"/>
        </w:rPr>
        <w:t>ЧЕРКАСЬКА МІСЬКА РАДА</w:t>
      </w:r>
    </w:p>
    <w:p w:rsidR="00D77D39" w:rsidRDefault="00D77D39" w:rsidP="00D77D39">
      <w:pPr>
        <w:spacing w:after="0"/>
        <w:jc w:val="center"/>
        <w:rPr>
          <w:rFonts w:ascii="Times New Roman" w:hAnsi="Times New Roman"/>
          <w:sz w:val="28"/>
          <w:szCs w:val="28"/>
        </w:rPr>
      </w:pPr>
    </w:p>
    <w:p w:rsidR="00D77D39" w:rsidRDefault="00D77D39" w:rsidP="00D77D39">
      <w:pPr>
        <w:spacing w:after="0"/>
        <w:jc w:val="center"/>
        <w:rPr>
          <w:rFonts w:ascii="Times New Roman" w:hAnsi="Times New Roman"/>
          <w:sz w:val="28"/>
          <w:szCs w:val="28"/>
        </w:rPr>
      </w:pPr>
      <w:r>
        <w:rPr>
          <w:rFonts w:ascii="Times New Roman" w:hAnsi="Times New Roman"/>
          <w:sz w:val="28"/>
          <w:szCs w:val="28"/>
        </w:rPr>
        <w:t>ВИКОНАВЧИЙ КОМІТЕТ</w:t>
      </w:r>
    </w:p>
    <w:p w:rsidR="00D77D39" w:rsidRDefault="00D77D39" w:rsidP="00D77D39">
      <w:pPr>
        <w:spacing w:after="0"/>
        <w:jc w:val="center"/>
        <w:rPr>
          <w:rFonts w:ascii="Times New Roman" w:hAnsi="Times New Roman"/>
          <w:sz w:val="28"/>
          <w:szCs w:val="28"/>
        </w:rPr>
      </w:pPr>
    </w:p>
    <w:p w:rsidR="00D77D39" w:rsidRDefault="00D77D39" w:rsidP="00D77D39">
      <w:pPr>
        <w:spacing w:after="0"/>
        <w:jc w:val="center"/>
        <w:rPr>
          <w:rFonts w:ascii="Times New Roman" w:hAnsi="Times New Roman"/>
          <w:b/>
          <w:sz w:val="28"/>
          <w:szCs w:val="28"/>
        </w:rPr>
      </w:pPr>
      <w:proofErr w:type="gramStart"/>
      <w:r>
        <w:rPr>
          <w:rFonts w:ascii="Times New Roman" w:hAnsi="Times New Roman"/>
          <w:b/>
          <w:sz w:val="28"/>
          <w:szCs w:val="28"/>
        </w:rPr>
        <w:t>Р</w:t>
      </w:r>
      <w:proofErr w:type="gramEnd"/>
      <w:r>
        <w:rPr>
          <w:rFonts w:ascii="Times New Roman" w:hAnsi="Times New Roman"/>
          <w:b/>
          <w:sz w:val="28"/>
          <w:szCs w:val="28"/>
        </w:rPr>
        <w:t>ІШЕННЯ</w:t>
      </w:r>
    </w:p>
    <w:p w:rsidR="00D77D39" w:rsidRDefault="00D77D39" w:rsidP="00D77D39">
      <w:pPr>
        <w:spacing w:after="0"/>
        <w:jc w:val="center"/>
        <w:rPr>
          <w:rFonts w:ascii="Times New Roman" w:hAnsi="Times New Roman"/>
          <w:b/>
          <w:sz w:val="28"/>
          <w:szCs w:val="28"/>
        </w:rPr>
      </w:pPr>
    </w:p>
    <w:p w:rsidR="00C65B7F" w:rsidRPr="00D77D39" w:rsidRDefault="00D77D39" w:rsidP="00D77D39">
      <w:pPr>
        <w:spacing w:after="0"/>
        <w:jc w:val="center"/>
        <w:rPr>
          <w:rFonts w:ascii="Times New Roman" w:hAnsi="Times New Roman"/>
          <w:sz w:val="28"/>
          <w:szCs w:val="28"/>
          <w:lang w:val="en-US"/>
        </w:rPr>
      </w:pPr>
      <w:proofErr w:type="spellStart"/>
      <w:r>
        <w:rPr>
          <w:rFonts w:ascii="Times New Roman" w:hAnsi="Times New Roman"/>
          <w:sz w:val="28"/>
          <w:szCs w:val="28"/>
        </w:rPr>
        <w:t>Від</w:t>
      </w:r>
      <w:proofErr w:type="spellEnd"/>
      <w:r>
        <w:rPr>
          <w:rFonts w:ascii="Times New Roman" w:hAnsi="Times New Roman"/>
          <w:sz w:val="28"/>
          <w:szCs w:val="28"/>
        </w:rPr>
        <w:t xml:space="preserve"> </w:t>
      </w:r>
      <w:r w:rsidRPr="00D77D39">
        <w:rPr>
          <w:rFonts w:ascii="Times New Roman" w:hAnsi="Times New Roman"/>
          <w:sz w:val="28"/>
          <w:szCs w:val="28"/>
          <w:u w:val="single"/>
        </w:rPr>
        <w:t>29</w:t>
      </w:r>
      <w:r>
        <w:rPr>
          <w:rFonts w:ascii="Times New Roman" w:hAnsi="Times New Roman"/>
          <w:sz w:val="28"/>
          <w:szCs w:val="28"/>
          <w:u w:val="single"/>
        </w:rPr>
        <w:t>.</w:t>
      </w:r>
      <w:r w:rsidRPr="00D77D39">
        <w:rPr>
          <w:rFonts w:ascii="Times New Roman" w:hAnsi="Times New Roman"/>
          <w:sz w:val="28"/>
          <w:szCs w:val="28"/>
          <w:u w:val="single"/>
        </w:rPr>
        <w:t>11</w:t>
      </w:r>
      <w:r>
        <w:rPr>
          <w:rFonts w:ascii="Times New Roman" w:hAnsi="Times New Roman"/>
          <w:sz w:val="28"/>
          <w:szCs w:val="28"/>
          <w:u w:val="single"/>
        </w:rPr>
        <w:t>.201</w:t>
      </w:r>
      <w:r w:rsidRPr="00D77D39">
        <w:rPr>
          <w:rFonts w:ascii="Times New Roman" w:hAnsi="Times New Roman"/>
          <w:sz w:val="28"/>
          <w:szCs w:val="28"/>
          <w:u w:val="single"/>
        </w:rPr>
        <w:t>6</w:t>
      </w:r>
      <w:r>
        <w:rPr>
          <w:rFonts w:ascii="Times New Roman" w:hAnsi="Times New Roman"/>
          <w:sz w:val="28"/>
          <w:szCs w:val="28"/>
        </w:rPr>
        <w:t xml:space="preserve"> № </w:t>
      </w:r>
      <w:r>
        <w:rPr>
          <w:rFonts w:ascii="Times New Roman" w:hAnsi="Times New Roman"/>
          <w:sz w:val="28"/>
          <w:szCs w:val="28"/>
          <w:u w:val="single"/>
        </w:rPr>
        <w:t>1</w:t>
      </w:r>
      <w:r w:rsidRPr="00D77D39">
        <w:rPr>
          <w:rFonts w:ascii="Times New Roman" w:hAnsi="Times New Roman"/>
          <w:sz w:val="28"/>
          <w:szCs w:val="28"/>
          <w:u w:val="single"/>
        </w:rPr>
        <w:t>5</w:t>
      </w:r>
      <w:r>
        <w:rPr>
          <w:rFonts w:ascii="Times New Roman" w:hAnsi="Times New Roman"/>
          <w:sz w:val="28"/>
          <w:szCs w:val="28"/>
          <w:u w:val="single"/>
        </w:rPr>
        <w:t>8</w:t>
      </w:r>
      <w:r>
        <w:rPr>
          <w:rFonts w:ascii="Times New Roman" w:hAnsi="Times New Roman"/>
          <w:sz w:val="28"/>
          <w:szCs w:val="28"/>
          <w:u w:val="single"/>
          <w:lang w:val="en-US"/>
        </w:rPr>
        <w:t>7</w:t>
      </w:r>
      <w:bookmarkStart w:id="0" w:name="_GoBack"/>
      <w:bookmarkEnd w:id="0"/>
    </w:p>
    <w:p w:rsidR="00C65B7F" w:rsidRPr="00D77D39" w:rsidRDefault="00C65B7F" w:rsidP="00C65B7F">
      <w:pPr>
        <w:suppressAutoHyphens/>
        <w:spacing w:after="0" w:line="240" w:lineRule="auto"/>
        <w:jc w:val="both"/>
        <w:rPr>
          <w:rFonts w:ascii="Times New Roman" w:hAnsi="Times New Roman"/>
          <w:sz w:val="20"/>
          <w:szCs w:val="24"/>
        </w:rPr>
      </w:pPr>
    </w:p>
    <w:p w:rsidR="004B2F16" w:rsidRPr="00D77D39" w:rsidRDefault="004B2F16" w:rsidP="00C65B7F">
      <w:pPr>
        <w:suppressAutoHyphens/>
        <w:spacing w:after="0" w:line="240" w:lineRule="auto"/>
        <w:jc w:val="both"/>
        <w:rPr>
          <w:rFonts w:ascii="Times New Roman" w:hAnsi="Times New Roman"/>
          <w:sz w:val="20"/>
          <w:szCs w:val="24"/>
        </w:rPr>
      </w:pPr>
    </w:p>
    <w:p w:rsidR="00C65B7F" w:rsidRDefault="00C65B7F" w:rsidP="00C65B7F">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Про відмову у погодженні заяви</w:t>
      </w:r>
    </w:p>
    <w:p w:rsidR="00C65B7F" w:rsidRDefault="00C65B7F" w:rsidP="00C65B7F">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щодо можливості розміщення ТС</w:t>
      </w:r>
    </w:p>
    <w:p w:rsidR="007E2F6F" w:rsidRDefault="004B2F16" w:rsidP="00D543C1">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ФОП </w:t>
      </w:r>
      <w:r w:rsidR="00D543C1">
        <w:rPr>
          <w:rFonts w:ascii="Times New Roman" w:hAnsi="Times New Roman"/>
          <w:sz w:val="27"/>
          <w:szCs w:val="27"/>
          <w:lang w:val="uk-UA"/>
        </w:rPr>
        <w:t xml:space="preserve">Дарію М.Є. на розі </w:t>
      </w:r>
    </w:p>
    <w:p w:rsidR="00D543C1" w:rsidRPr="007E2F6F" w:rsidRDefault="00D543C1" w:rsidP="00D543C1">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вул. Пушкіна та бульв. Шевченка</w:t>
      </w:r>
    </w:p>
    <w:p w:rsidR="00C65B7F" w:rsidRDefault="00C65B7F" w:rsidP="00C65B7F">
      <w:pPr>
        <w:suppressAutoHyphens/>
        <w:spacing w:after="0" w:line="240" w:lineRule="auto"/>
        <w:jc w:val="both"/>
        <w:rPr>
          <w:rFonts w:ascii="Times New Roman" w:hAnsi="Times New Roman"/>
          <w:sz w:val="27"/>
          <w:szCs w:val="27"/>
          <w:lang w:val="uk-UA"/>
        </w:rPr>
      </w:pPr>
    </w:p>
    <w:p w:rsidR="00F81BF6" w:rsidRPr="00FD62AC" w:rsidRDefault="00F81BF6" w:rsidP="00C65B7F">
      <w:pPr>
        <w:suppressAutoHyphens/>
        <w:spacing w:after="0" w:line="240" w:lineRule="auto"/>
        <w:jc w:val="both"/>
        <w:rPr>
          <w:rFonts w:ascii="Times New Roman" w:hAnsi="Times New Roman"/>
          <w:sz w:val="27"/>
          <w:szCs w:val="27"/>
          <w:lang w:val="uk-UA"/>
        </w:rPr>
      </w:pPr>
    </w:p>
    <w:p w:rsidR="00C65B7F" w:rsidRDefault="00C65B7F" w:rsidP="00C65B7F">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Розглянувши заяву фізичної особи-підприємця</w:t>
      </w:r>
      <w:r w:rsidR="00D543C1">
        <w:rPr>
          <w:rFonts w:ascii="Times New Roman" w:hAnsi="Times New Roman"/>
          <w:sz w:val="27"/>
          <w:szCs w:val="27"/>
          <w:lang w:val="uk-UA"/>
        </w:rPr>
        <w:t xml:space="preserve"> Дарія Максима Євгенійовича</w:t>
      </w:r>
      <w:r>
        <w:rPr>
          <w:rFonts w:ascii="Times New Roman" w:hAnsi="Times New Roman"/>
          <w:sz w:val="27"/>
          <w:szCs w:val="27"/>
          <w:lang w:val="uk-UA"/>
        </w:rPr>
        <w:t>, відповідно до ст. 31, ст. 40 Закону України «Про місцеве самоврядування в Україні», пункту 4.3 Положення про розміщення тимчасових споруд для провадження підприємницької діяльності у м. Черкаси (зі змінами), затвердженого рішенням Черкаської міської ради від 05.04.2012 № 3-753, виконавчий комітет Черкаської міської ради</w:t>
      </w:r>
    </w:p>
    <w:p w:rsidR="00C65B7F" w:rsidRDefault="00C65B7F" w:rsidP="00C65B7F">
      <w:pPr>
        <w:spacing w:line="240" w:lineRule="auto"/>
        <w:jc w:val="both"/>
        <w:rPr>
          <w:rFonts w:ascii="Times New Roman" w:hAnsi="Times New Roman"/>
          <w:sz w:val="27"/>
          <w:szCs w:val="27"/>
          <w:lang w:val="uk-UA"/>
        </w:rPr>
      </w:pPr>
      <w:r>
        <w:rPr>
          <w:rFonts w:ascii="Times New Roman" w:hAnsi="Times New Roman"/>
          <w:sz w:val="27"/>
          <w:szCs w:val="27"/>
          <w:lang w:val="uk-UA"/>
        </w:rPr>
        <w:t>ВИРІШИВ:</w:t>
      </w:r>
    </w:p>
    <w:p w:rsidR="00C65B7F" w:rsidRDefault="00C65B7F" w:rsidP="00C65B7F">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 xml:space="preserve">1. Відмовити фізичній особі-підприємцю </w:t>
      </w:r>
      <w:r w:rsidR="00D543C1">
        <w:rPr>
          <w:rFonts w:ascii="Times New Roman" w:hAnsi="Times New Roman"/>
          <w:sz w:val="27"/>
          <w:szCs w:val="27"/>
          <w:lang w:val="uk-UA"/>
        </w:rPr>
        <w:t xml:space="preserve">Дарію Максиму Євгенійовичу </w:t>
      </w:r>
      <w:r>
        <w:rPr>
          <w:rFonts w:ascii="Times New Roman" w:hAnsi="Times New Roman"/>
          <w:sz w:val="27"/>
          <w:szCs w:val="27"/>
          <w:lang w:val="uk-UA"/>
        </w:rPr>
        <w:t>у погодж</w:t>
      </w:r>
      <w:r w:rsidR="00D543C1">
        <w:rPr>
          <w:rFonts w:ascii="Times New Roman" w:hAnsi="Times New Roman"/>
          <w:sz w:val="27"/>
          <w:szCs w:val="27"/>
          <w:lang w:val="uk-UA"/>
        </w:rPr>
        <w:t>енні заяви від 03.11.2016 № 46033</w:t>
      </w:r>
      <w:r w:rsidRPr="00C65B7F">
        <w:rPr>
          <w:rFonts w:ascii="Times New Roman" w:hAnsi="Times New Roman"/>
          <w:sz w:val="27"/>
          <w:szCs w:val="27"/>
          <w:lang w:val="uk-UA"/>
        </w:rPr>
        <w:t>-ТС1</w:t>
      </w:r>
      <w:r>
        <w:rPr>
          <w:rFonts w:ascii="Times New Roman" w:hAnsi="Times New Roman"/>
          <w:sz w:val="27"/>
          <w:szCs w:val="27"/>
          <w:lang w:val="uk-UA"/>
        </w:rPr>
        <w:t xml:space="preserve"> щодо можливості розміщення </w:t>
      </w:r>
      <w:r w:rsidR="00D543C1">
        <w:rPr>
          <w:rFonts w:ascii="Times New Roman" w:hAnsi="Times New Roman"/>
          <w:sz w:val="27"/>
          <w:szCs w:val="27"/>
          <w:lang w:val="uk-UA"/>
        </w:rPr>
        <w:t>чотирьох тимчасових споруд</w:t>
      </w:r>
      <w:r>
        <w:rPr>
          <w:rFonts w:ascii="Times New Roman" w:hAnsi="Times New Roman"/>
          <w:sz w:val="27"/>
          <w:szCs w:val="27"/>
          <w:lang w:val="uk-UA"/>
        </w:rPr>
        <w:t xml:space="preserve"> </w:t>
      </w:r>
      <w:r w:rsidR="00D543C1">
        <w:rPr>
          <w:rFonts w:ascii="Times New Roman" w:hAnsi="Times New Roman"/>
          <w:sz w:val="27"/>
          <w:szCs w:val="27"/>
          <w:lang w:val="uk-UA"/>
        </w:rPr>
        <w:t>для продажу квітів на розі вул. Пушкіна та бульв. Шевченка</w:t>
      </w:r>
      <w:r w:rsidR="007E2F6F">
        <w:rPr>
          <w:rFonts w:ascii="Times New Roman" w:hAnsi="Times New Roman"/>
          <w:sz w:val="27"/>
          <w:szCs w:val="27"/>
          <w:lang w:val="uk-UA"/>
        </w:rPr>
        <w:t>.</w:t>
      </w:r>
    </w:p>
    <w:p w:rsidR="00C65B7F" w:rsidRDefault="00C65B7F" w:rsidP="00C65B7F">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2. Управлінню планування та архітектури департаменту архітектури, містобудування та інспектування надати замовнику лист про відмову щодо реалізації намірів розміщення ТС (додається).</w:t>
      </w:r>
    </w:p>
    <w:p w:rsidR="00C65B7F" w:rsidRPr="009409F3" w:rsidRDefault="00C65B7F" w:rsidP="00C65B7F">
      <w:pPr>
        <w:suppressAutoHyphens/>
        <w:spacing w:after="0" w:line="240" w:lineRule="auto"/>
        <w:ind w:firstLine="709"/>
        <w:jc w:val="both"/>
        <w:rPr>
          <w:rFonts w:ascii="Times New Roman" w:hAnsi="Times New Roman"/>
          <w:sz w:val="27"/>
          <w:szCs w:val="27"/>
          <w:lang w:val="uk-UA"/>
        </w:rPr>
      </w:pPr>
      <w:r>
        <w:rPr>
          <w:rFonts w:ascii="Times New Roman" w:hAnsi="Times New Roman"/>
          <w:sz w:val="27"/>
          <w:szCs w:val="27"/>
          <w:lang w:val="uk-UA"/>
        </w:rPr>
        <w:t xml:space="preserve">3. </w:t>
      </w:r>
      <w:r w:rsidRPr="009409F3">
        <w:rPr>
          <w:rFonts w:ascii="Times New Roman" w:hAnsi="Times New Roman"/>
          <w:sz w:val="27"/>
          <w:szCs w:val="27"/>
          <w:lang w:val="uk-UA"/>
        </w:rPr>
        <w:t>Контроль за виконанням рішення покласти на директора департаменту архітектури, містобудування та інспектування Савіна А.О.</w:t>
      </w:r>
    </w:p>
    <w:p w:rsidR="00C65B7F" w:rsidRPr="009409F3" w:rsidRDefault="00C65B7F" w:rsidP="00C65B7F">
      <w:pPr>
        <w:suppressAutoHyphens/>
        <w:spacing w:after="0" w:line="240" w:lineRule="auto"/>
        <w:jc w:val="both"/>
        <w:rPr>
          <w:rFonts w:ascii="Times New Roman" w:hAnsi="Times New Roman"/>
          <w:sz w:val="27"/>
          <w:szCs w:val="27"/>
          <w:lang w:val="uk-UA" w:eastAsia="ar-SA"/>
        </w:rPr>
      </w:pPr>
    </w:p>
    <w:p w:rsidR="00C65B7F" w:rsidRPr="009409F3" w:rsidRDefault="00C65B7F" w:rsidP="00C65B7F">
      <w:pPr>
        <w:suppressAutoHyphens/>
        <w:spacing w:after="0" w:line="240" w:lineRule="auto"/>
        <w:jc w:val="both"/>
        <w:rPr>
          <w:rFonts w:ascii="Times New Roman" w:hAnsi="Times New Roman"/>
          <w:sz w:val="27"/>
          <w:szCs w:val="27"/>
          <w:lang w:val="uk-UA" w:eastAsia="ar-SA"/>
        </w:rPr>
      </w:pPr>
    </w:p>
    <w:p w:rsidR="00C65B7F" w:rsidRPr="009409F3" w:rsidRDefault="00C65B7F" w:rsidP="00C65B7F">
      <w:pPr>
        <w:suppressAutoHyphens/>
        <w:spacing w:after="0" w:line="240" w:lineRule="auto"/>
        <w:jc w:val="both"/>
        <w:rPr>
          <w:rFonts w:ascii="Times New Roman" w:hAnsi="Times New Roman"/>
          <w:sz w:val="27"/>
          <w:szCs w:val="27"/>
          <w:lang w:val="uk-UA" w:eastAsia="ar-SA"/>
        </w:rPr>
      </w:pPr>
      <w:r>
        <w:rPr>
          <w:rFonts w:ascii="Times New Roman" w:hAnsi="Times New Roman"/>
          <w:sz w:val="27"/>
          <w:szCs w:val="27"/>
          <w:lang w:val="uk-UA" w:eastAsia="ar-SA"/>
        </w:rPr>
        <w:t xml:space="preserve">Міський голова </w:t>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t xml:space="preserve">              </w:t>
      </w:r>
      <w:r>
        <w:rPr>
          <w:rFonts w:ascii="Times New Roman" w:hAnsi="Times New Roman"/>
          <w:sz w:val="27"/>
          <w:szCs w:val="27"/>
          <w:lang w:eastAsia="ar-SA"/>
        </w:rPr>
        <w:t>А.В.</w:t>
      </w:r>
      <w:r>
        <w:rPr>
          <w:rFonts w:ascii="Times New Roman" w:hAnsi="Times New Roman"/>
          <w:sz w:val="27"/>
          <w:szCs w:val="27"/>
          <w:lang w:val="uk-UA" w:eastAsia="ar-SA"/>
        </w:rPr>
        <w:t xml:space="preserve"> Бондаренко</w:t>
      </w:r>
    </w:p>
    <w:p w:rsidR="00C65B7F" w:rsidRPr="009409F3" w:rsidRDefault="00C65B7F" w:rsidP="00C65B7F">
      <w:pPr>
        <w:suppressAutoHyphens/>
        <w:spacing w:after="0" w:line="240" w:lineRule="auto"/>
        <w:ind w:left="5040" w:firstLine="720"/>
        <w:jc w:val="both"/>
        <w:rPr>
          <w:rFonts w:ascii="Times New Roman" w:hAnsi="Times New Roman"/>
          <w:sz w:val="27"/>
          <w:szCs w:val="27"/>
          <w:lang w:val="uk-UA" w:eastAsia="ar-SA"/>
        </w:rPr>
      </w:pPr>
    </w:p>
    <w:p w:rsidR="00C65B7F" w:rsidRPr="009409F3" w:rsidRDefault="00C65B7F" w:rsidP="00C65B7F">
      <w:pPr>
        <w:suppressAutoHyphens/>
        <w:spacing w:after="0" w:line="240" w:lineRule="auto"/>
        <w:ind w:left="5040" w:firstLine="720"/>
        <w:jc w:val="both"/>
        <w:rPr>
          <w:rFonts w:ascii="Times New Roman" w:hAnsi="Times New Roman"/>
          <w:sz w:val="27"/>
          <w:szCs w:val="27"/>
          <w:lang w:val="uk-UA" w:eastAsia="ar-SA"/>
        </w:rPr>
      </w:pPr>
    </w:p>
    <w:p w:rsidR="00C65B7F" w:rsidRPr="009409F3" w:rsidRDefault="00C65B7F" w:rsidP="00C65B7F">
      <w:pPr>
        <w:suppressAutoHyphens/>
        <w:spacing w:after="0" w:line="240" w:lineRule="auto"/>
        <w:ind w:left="5040" w:firstLine="720"/>
        <w:jc w:val="both"/>
        <w:rPr>
          <w:rFonts w:ascii="Times New Roman" w:hAnsi="Times New Roman"/>
          <w:sz w:val="27"/>
          <w:szCs w:val="27"/>
          <w:lang w:val="uk-UA" w:eastAsia="ar-SA"/>
        </w:rPr>
      </w:pPr>
    </w:p>
    <w:p w:rsidR="00C65B7F" w:rsidRPr="009409F3" w:rsidRDefault="00C65B7F" w:rsidP="00C65B7F">
      <w:pPr>
        <w:suppressAutoHyphens/>
        <w:spacing w:after="0" w:line="240" w:lineRule="auto"/>
        <w:ind w:left="5040" w:firstLine="720"/>
        <w:jc w:val="both"/>
        <w:rPr>
          <w:rFonts w:ascii="Times New Roman" w:hAnsi="Times New Roman"/>
          <w:sz w:val="27"/>
          <w:szCs w:val="27"/>
          <w:lang w:val="uk-UA" w:eastAsia="ar-SA"/>
        </w:rPr>
      </w:pPr>
    </w:p>
    <w:p w:rsidR="00C65B7F" w:rsidRPr="00F16245" w:rsidRDefault="00C65B7F" w:rsidP="00C65B7F">
      <w:pPr>
        <w:suppressAutoHyphens/>
        <w:spacing w:after="0" w:line="240" w:lineRule="auto"/>
        <w:ind w:left="5529"/>
        <w:jc w:val="both"/>
        <w:rPr>
          <w:rFonts w:ascii="Times New Roman" w:hAnsi="Times New Roman"/>
          <w:sz w:val="25"/>
          <w:szCs w:val="25"/>
          <w:lang w:eastAsia="ar-SA"/>
        </w:rPr>
      </w:pPr>
    </w:p>
    <w:p w:rsidR="00C65B7F" w:rsidRPr="00F16245" w:rsidRDefault="00C65B7F" w:rsidP="00C65B7F">
      <w:pPr>
        <w:suppressAutoHyphens/>
        <w:spacing w:after="0" w:line="240" w:lineRule="auto"/>
        <w:ind w:left="5529"/>
        <w:jc w:val="both"/>
        <w:rPr>
          <w:rFonts w:ascii="Times New Roman" w:hAnsi="Times New Roman"/>
          <w:sz w:val="25"/>
          <w:szCs w:val="25"/>
          <w:lang w:eastAsia="ar-SA"/>
        </w:rPr>
      </w:pPr>
    </w:p>
    <w:p w:rsidR="00C65B7F" w:rsidRDefault="00C65B7F" w:rsidP="00C65B7F">
      <w:pPr>
        <w:suppressAutoHyphens/>
        <w:spacing w:after="0" w:line="240" w:lineRule="auto"/>
        <w:jc w:val="both"/>
        <w:rPr>
          <w:rFonts w:ascii="Times New Roman" w:hAnsi="Times New Roman"/>
          <w:sz w:val="25"/>
          <w:szCs w:val="25"/>
          <w:lang w:val="uk-UA" w:eastAsia="ar-SA"/>
        </w:rPr>
      </w:pPr>
    </w:p>
    <w:p w:rsidR="00C65B7F" w:rsidRDefault="00C65B7F" w:rsidP="004B2F16">
      <w:pPr>
        <w:suppressAutoHyphens/>
        <w:spacing w:after="0" w:line="240" w:lineRule="auto"/>
        <w:jc w:val="both"/>
        <w:rPr>
          <w:rFonts w:ascii="Times New Roman" w:hAnsi="Times New Roman"/>
          <w:sz w:val="27"/>
          <w:szCs w:val="27"/>
          <w:lang w:val="uk-UA" w:eastAsia="ar-SA"/>
        </w:rPr>
      </w:pPr>
    </w:p>
    <w:p w:rsidR="00C65B7F" w:rsidRDefault="00C65B7F" w:rsidP="00C65B7F">
      <w:pPr>
        <w:suppressAutoHyphens/>
        <w:spacing w:after="0" w:line="240" w:lineRule="auto"/>
        <w:ind w:left="5529"/>
        <w:jc w:val="both"/>
        <w:rPr>
          <w:rFonts w:ascii="Times New Roman" w:hAnsi="Times New Roman"/>
          <w:sz w:val="27"/>
          <w:szCs w:val="27"/>
          <w:lang w:val="uk-UA" w:eastAsia="ar-SA"/>
        </w:rPr>
      </w:pPr>
    </w:p>
    <w:p w:rsidR="00C65B7F" w:rsidRPr="00F02ACE" w:rsidRDefault="00C65B7F" w:rsidP="00C65B7F">
      <w:pPr>
        <w:suppressAutoHyphens/>
        <w:spacing w:after="0" w:line="240" w:lineRule="auto"/>
        <w:ind w:left="5529"/>
        <w:jc w:val="both"/>
        <w:rPr>
          <w:rFonts w:ascii="Times New Roman" w:hAnsi="Times New Roman"/>
          <w:sz w:val="27"/>
          <w:szCs w:val="27"/>
          <w:lang w:val="uk-UA" w:eastAsia="ar-SA"/>
        </w:rPr>
      </w:pPr>
      <w:r w:rsidRPr="00F02ACE">
        <w:rPr>
          <w:rFonts w:ascii="Times New Roman" w:hAnsi="Times New Roman"/>
          <w:sz w:val="27"/>
          <w:szCs w:val="27"/>
          <w:lang w:val="uk-UA" w:eastAsia="ar-SA"/>
        </w:rPr>
        <w:t xml:space="preserve">Додаток </w:t>
      </w:r>
    </w:p>
    <w:p w:rsidR="00C65B7F" w:rsidRPr="00F02ACE" w:rsidRDefault="00C65B7F" w:rsidP="00C65B7F">
      <w:pPr>
        <w:suppressAutoHyphens/>
        <w:spacing w:after="0" w:line="240" w:lineRule="auto"/>
        <w:ind w:left="5529"/>
        <w:jc w:val="both"/>
        <w:rPr>
          <w:rFonts w:ascii="Times New Roman" w:hAnsi="Times New Roman"/>
          <w:sz w:val="27"/>
          <w:szCs w:val="27"/>
          <w:lang w:val="uk-UA" w:eastAsia="ar-SA"/>
        </w:rPr>
      </w:pPr>
      <w:r w:rsidRPr="00F02ACE">
        <w:rPr>
          <w:rFonts w:ascii="Times New Roman" w:hAnsi="Times New Roman"/>
          <w:sz w:val="27"/>
          <w:szCs w:val="27"/>
          <w:lang w:val="uk-UA" w:eastAsia="ar-SA"/>
        </w:rPr>
        <w:t>до рішення виконавчого комітету</w:t>
      </w:r>
    </w:p>
    <w:p w:rsidR="00C65B7F" w:rsidRPr="00F02ACE" w:rsidRDefault="00C65B7F" w:rsidP="00C65B7F">
      <w:pPr>
        <w:suppressAutoHyphens/>
        <w:spacing w:after="0" w:line="240" w:lineRule="auto"/>
        <w:ind w:left="5529"/>
        <w:jc w:val="both"/>
        <w:rPr>
          <w:rFonts w:ascii="Times New Roman" w:hAnsi="Times New Roman"/>
          <w:sz w:val="27"/>
          <w:szCs w:val="27"/>
          <w:u w:val="single"/>
          <w:lang w:val="uk-UA" w:eastAsia="ar-SA"/>
        </w:rPr>
      </w:pPr>
      <w:r w:rsidRPr="00F02ACE">
        <w:rPr>
          <w:rFonts w:ascii="Times New Roman" w:hAnsi="Times New Roman"/>
          <w:sz w:val="27"/>
          <w:szCs w:val="27"/>
          <w:lang w:val="uk-UA" w:eastAsia="ar-SA"/>
        </w:rPr>
        <w:t>від ___________    № ________</w:t>
      </w:r>
    </w:p>
    <w:p w:rsidR="00C65B7F" w:rsidRPr="00F02ACE" w:rsidRDefault="00C65B7F" w:rsidP="00C65B7F">
      <w:pPr>
        <w:suppressAutoHyphens/>
        <w:spacing w:after="0" w:line="240" w:lineRule="auto"/>
        <w:ind w:firstLine="567"/>
        <w:jc w:val="both"/>
        <w:rPr>
          <w:rFonts w:ascii="Times New Roman" w:hAnsi="Times New Roman"/>
          <w:sz w:val="27"/>
          <w:szCs w:val="27"/>
          <w:lang w:val="uk-UA" w:eastAsia="ar-SA"/>
        </w:rPr>
      </w:pPr>
    </w:p>
    <w:p w:rsidR="00C65B7F" w:rsidRPr="00F02ACE" w:rsidRDefault="00C65B7F" w:rsidP="00C65B7F">
      <w:pPr>
        <w:suppressAutoHyphens/>
        <w:spacing w:after="0" w:line="240" w:lineRule="auto"/>
        <w:ind w:firstLine="567"/>
        <w:jc w:val="both"/>
        <w:rPr>
          <w:rFonts w:ascii="Times New Roman" w:hAnsi="Times New Roman"/>
          <w:sz w:val="27"/>
          <w:szCs w:val="27"/>
          <w:lang w:val="uk-UA" w:eastAsia="ar-SA"/>
        </w:rPr>
      </w:pPr>
    </w:p>
    <w:p w:rsidR="00C65B7F" w:rsidRPr="00F02ACE" w:rsidRDefault="00C65B7F" w:rsidP="00C65B7F">
      <w:pPr>
        <w:suppressAutoHyphens/>
        <w:spacing w:after="0" w:line="240" w:lineRule="auto"/>
        <w:ind w:firstLine="567"/>
        <w:jc w:val="center"/>
        <w:rPr>
          <w:rFonts w:ascii="Times New Roman" w:hAnsi="Times New Roman"/>
          <w:b/>
          <w:sz w:val="27"/>
          <w:szCs w:val="27"/>
          <w:lang w:val="uk-UA" w:eastAsia="ar-SA"/>
        </w:rPr>
      </w:pPr>
      <w:r w:rsidRPr="00F02ACE">
        <w:rPr>
          <w:rFonts w:ascii="Times New Roman" w:hAnsi="Times New Roman"/>
          <w:b/>
          <w:sz w:val="27"/>
          <w:szCs w:val="27"/>
          <w:lang w:val="uk-UA" w:eastAsia="ar-SA"/>
        </w:rPr>
        <w:t>Лист про відмову щодо реалізації намірів розміщення ТС</w:t>
      </w:r>
    </w:p>
    <w:p w:rsidR="00C65B7F" w:rsidRPr="00F02ACE" w:rsidRDefault="00C65B7F" w:rsidP="00C65B7F">
      <w:pPr>
        <w:suppressAutoHyphens/>
        <w:spacing w:after="0" w:line="240" w:lineRule="auto"/>
        <w:ind w:firstLine="567"/>
        <w:jc w:val="center"/>
        <w:rPr>
          <w:rFonts w:ascii="Times New Roman" w:hAnsi="Times New Roman"/>
          <w:b/>
          <w:sz w:val="27"/>
          <w:szCs w:val="27"/>
          <w:lang w:val="uk-UA" w:eastAsia="ar-SA"/>
        </w:rPr>
      </w:pPr>
      <w:r>
        <w:rPr>
          <w:rFonts w:ascii="Times New Roman" w:hAnsi="Times New Roman"/>
          <w:b/>
          <w:sz w:val="27"/>
          <w:szCs w:val="27"/>
          <w:lang w:val="uk-UA"/>
        </w:rPr>
        <w:t xml:space="preserve">ФОП </w:t>
      </w:r>
      <w:r w:rsidR="00D543C1">
        <w:rPr>
          <w:rFonts w:ascii="Times New Roman" w:hAnsi="Times New Roman"/>
          <w:b/>
          <w:sz w:val="27"/>
          <w:szCs w:val="27"/>
          <w:lang w:val="uk-UA"/>
        </w:rPr>
        <w:t>Дарію Максиму Євгенійовичу</w:t>
      </w:r>
      <w:r w:rsidR="007E2F6F">
        <w:rPr>
          <w:rFonts w:ascii="Times New Roman" w:hAnsi="Times New Roman"/>
          <w:b/>
          <w:sz w:val="27"/>
          <w:szCs w:val="27"/>
          <w:lang w:val="uk-UA"/>
        </w:rPr>
        <w:t xml:space="preserve"> </w:t>
      </w:r>
      <w:r w:rsidRPr="00F02ACE">
        <w:rPr>
          <w:rFonts w:ascii="Times New Roman" w:hAnsi="Times New Roman"/>
          <w:b/>
          <w:sz w:val="27"/>
          <w:szCs w:val="27"/>
          <w:lang w:val="uk-UA" w:eastAsia="ar-SA"/>
        </w:rPr>
        <w:t>(</w:t>
      </w:r>
      <w:r w:rsidR="00D543C1">
        <w:rPr>
          <w:rFonts w:ascii="Times New Roman" w:hAnsi="Times New Roman"/>
          <w:b/>
          <w:sz w:val="27"/>
          <w:szCs w:val="27"/>
          <w:lang w:val="uk-UA" w:eastAsia="ar-SA"/>
        </w:rPr>
        <w:t>заява від 03.11</w:t>
      </w:r>
      <w:r w:rsidRPr="00C65B7F">
        <w:rPr>
          <w:rFonts w:ascii="Times New Roman" w:hAnsi="Times New Roman"/>
          <w:b/>
          <w:sz w:val="27"/>
          <w:szCs w:val="27"/>
          <w:lang w:val="uk-UA" w:eastAsia="ar-SA"/>
        </w:rPr>
        <w:t xml:space="preserve">.2016 № </w:t>
      </w:r>
      <w:r w:rsidR="00D543C1">
        <w:rPr>
          <w:rFonts w:ascii="Times New Roman" w:hAnsi="Times New Roman"/>
          <w:b/>
          <w:sz w:val="27"/>
          <w:szCs w:val="27"/>
          <w:lang w:val="uk-UA" w:eastAsia="ar-SA"/>
        </w:rPr>
        <w:t>46033</w:t>
      </w:r>
      <w:r w:rsidRPr="00C65B7F">
        <w:rPr>
          <w:rFonts w:ascii="Times New Roman" w:hAnsi="Times New Roman"/>
          <w:b/>
          <w:sz w:val="27"/>
          <w:szCs w:val="27"/>
          <w:lang w:val="uk-UA" w:eastAsia="ar-SA"/>
        </w:rPr>
        <w:t>-ТС1</w:t>
      </w:r>
      <w:r w:rsidRPr="00F02ACE">
        <w:rPr>
          <w:rFonts w:ascii="Times New Roman" w:hAnsi="Times New Roman"/>
          <w:b/>
          <w:sz w:val="27"/>
          <w:szCs w:val="27"/>
          <w:lang w:val="uk-UA" w:eastAsia="ar-SA"/>
        </w:rPr>
        <w:t>)</w:t>
      </w:r>
    </w:p>
    <w:p w:rsidR="00C65B7F" w:rsidRPr="00F02ACE" w:rsidRDefault="00C65B7F" w:rsidP="00C65B7F">
      <w:pPr>
        <w:suppressAutoHyphens/>
        <w:spacing w:after="0" w:line="240" w:lineRule="auto"/>
        <w:ind w:firstLine="567"/>
        <w:jc w:val="both"/>
        <w:rPr>
          <w:rFonts w:ascii="Times New Roman" w:hAnsi="Times New Roman"/>
          <w:sz w:val="27"/>
          <w:szCs w:val="27"/>
          <w:lang w:val="uk-UA" w:eastAsia="ar-SA"/>
        </w:rPr>
      </w:pPr>
    </w:p>
    <w:p w:rsidR="00C65B7F" w:rsidRPr="00F02ACE" w:rsidRDefault="00C65B7F" w:rsidP="00C65B7F">
      <w:pPr>
        <w:spacing w:after="0" w:line="240" w:lineRule="auto"/>
        <w:ind w:firstLine="709"/>
        <w:jc w:val="both"/>
        <w:rPr>
          <w:rFonts w:ascii="Times New Roman" w:hAnsi="Times New Roman"/>
          <w:sz w:val="27"/>
          <w:szCs w:val="27"/>
          <w:lang w:val="uk-UA"/>
        </w:rPr>
      </w:pPr>
      <w:r w:rsidRPr="00F02ACE">
        <w:rPr>
          <w:rFonts w:ascii="Times New Roman" w:hAnsi="Times New Roman"/>
          <w:sz w:val="27"/>
          <w:szCs w:val="27"/>
          <w:lang w:val="uk-UA"/>
        </w:rPr>
        <w:t xml:space="preserve">Можливість розміщення </w:t>
      </w:r>
      <w:r w:rsidR="00D543C1">
        <w:rPr>
          <w:rFonts w:ascii="Times New Roman" w:hAnsi="Times New Roman"/>
          <w:sz w:val="27"/>
          <w:szCs w:val="27"/>
          <w:lang w:val="uk-UA"/>
        </w:rPr>
        <w:t xml:space="preserve">чотирьох торгівельних павільйонів для продажу квітів </w:t>
      </w:r>
      <w:r w:rsidRPr="00F02ACE">
        <w:rPr>
          <w:rFonts w:ascii="Times New Roman" w:hAnsi="Times New Roman"/>
          <w:sz w:val="27"/>
          <w:szCs w:val="27"/>
          <w:lang w:val="uk-UA"/>
        </w:rPr>
        <w:t>(в тексті – ТС</w:t>
      </w:r>
      <w:r w:rsidR="00D543C1">
        <w:rPr>
          <w:rFonts w:ascii="Times New Roman" w:hAnsi="Times New Roman"/>
          <w:sz w:val="27"/>
          <w:szCs w:val="27"/>
          <w:lang w:val="uk-UA"/>
        </w:rPr>
        <w:t>) на розі вул. Пушкіна та бульв. Шевченка</w:t>
      </w:r>
      <w:r w:rsidR="001222E6">
        <w:rPr>
          <w:rFonts w:ascii="Times New Roman" w:hAnsi="Times New Roman"/>
          <w:sz w:val="27"/>
          <w:szCs w:val="27"/>
          <w:lang w:val="uk-UA"/>
        </w:rPr>
        <w:t xml:space="preserve">, </w:t>
      </w:r>
      <w:r w:rsidRPr="00F02ACE">
        <w:rPr>
          <w:rFonts w:ascii="Times New Roman" w:hAnsi="Times New Roman"/>
          <w:sz w:val="27"/>
          <w:szCs w:val="27"/>
          <w:lang w:val="uk-UA"/>
        </w:rPr>
        <w:t>площею</w:t>
      </w:r>
      <w:r w:rsidR="001222E6">
        <w:rPr>
          <w:rFonts w:ascii="Times New Roman" w:hAnsi="Times New Roman"/>
          <w:sz w:val="27"/>
          <w:szCs w:val="27"/>
          <w:lang w:val="uk-UA"/>
        </w:rPr>
        <w:t xml:space="preserve"> 30</w:t>
      </w:r>
      <w:r>
        <w:rPr>
          <w:rFonts w:ascii="Times New Roman" w:hAnsi="Times New Roman"/>
          <w:sz w:val="27"/>
          <w:szCs w:val="27"/>
          <w:lang w:val="uk-UA"/>
        </w:rPr>
        <w:t xml:space="preserve"> кв</w:t>
      </w:r>
      <w:r w:rsidRPr="00F02ACE">
        <w:rPr>
          <w:rFonts w:ascii="Times New Roman" w:hAnsi="Times New Roman"/>
          <w:sz w:val="27"/>
          <w:szCs w:val="27"/>
          <w:lang w:val="uk-UA"/>
        </w:rPr>
        <w:t>. м</w:t>
      </w:r>
      <w:r w:rsidR="00D543C1">
        <w:rPr>
          <w:rFonts w:ascii="Times New Roman" w:hAnsi="Times New Roman"/>
          <w:sz w:val="27"/>
          <w:szCs w:val="27"/>
          <w:lang w:val="uk-UA"/>
        </w:rPr>
        <w:t xml:space="preserve"> кожен</w:t>
      </w:r>
      <w:r w:rsidRPr="00F02ACE">
        <w:rPr>
          <w:rFonts w:ascii="Times New Roman" w:hAnsi="Times New Roman"/>
          <w:sz w:val="27"/>
          <w:szCs w:val="27"/>
          <w:lang w:val="uk-UA"/>
        </w:rPr>
        <w:t xml:space="preserve"> </w:t>
      </w:r>
      <w:r w:rsidRPr="00F02ACE">
        <w:rPr>
          <w:rFonts w:ascii="Times New Roman" w:hAnsi="Times New Roman"/>
          <w:b/>
          <w:sz w:val="27"/>
          <w:szCs w:val="27"/>
          <w:u w:val="single"/>
          <w:lang w:val="uk-UA"/>
        </w:rPr>
        <w:t>не погоджено</w:t>
      </w:r>
      <w:r w:rsidRPr="00F02ACE">
        <w:rPr>
          <w:rFonts w:ascii="Times New Roman" w:hAnsi="Times New Roman"/>
          <w:sz w:val="27"/>
          <w:szCs w:val="27"/>
          <w:lang w:val="uk-UA"/>
        </w:rPr>
        <w:t>.</w:t>
      </w:r>
      <w:r>
        <w:rPr>
          <w:rFonts w:ascii="Times New Roman" w:hAnsi="Times New Roman"/>
          <w:sz w:val="27"/>
          <w:szCs w:val="27"/>
          <w:lang w:val="uk-UA"/>
        </w:rPr>
        <w:t xml:space="preserve"> </w:t>
      </w:r>
    </w:p>
    <w:p w:rsidR="00C65B7F" w:rsidRDefault="00F81BF6" w:rsidP="00F81BF6">
      <w:pPr>
        <w:tabs>
          <w:tab w:val="left" w:pos="6390"/>
        </w:tabs>
        <w:spacing w:after="0" w:line="240" w:lineRule="auto"/>
        <w:ind w:firstLine="709"/>
        <w:jc w:val="both"/>
        <w:rPr>
          <w:rFonts w:ascii="Times New Roman" w:hAnsi="Times New Roman"/>
          <w:sz w:val="27"/>
          <w:szCs w:val="27"/>
          <w:lang w:val="uk-UA"/>
        </w:rPr>
      </w:pPr>
      <w:r>
        <w:rPr>
          <w:rFonts w:ascii="Times New Roman" w:hAnsi="Times New Roman"/>
          <w:sz w:val="27"/>
          <w:szCs w:val="27"/>
          <w:lang w:val="uk-UA"/>
        </w:rPr>
        <w:tab/>
      </w:r>
    </w:p>
    <w:p w:rsidR="00C65B7F" w:rsidRDefault="00C65B7F" w:rsidP="004B2F16">
      <w:pPr>
        <w:spacing w:after="0" w:line="240" w:lineRule="auto"/>
        <w:ind w:firstLine="709"/>
        <w:jc w:val="both"/>
        <w:rPr>
          <w:rFonts w:ascii="Times New Roman" w:hAnsi="Times New Roman"/>
          <w:sz w:val="27"/>
          <w:szCs w:val="27"/>
          <w:lang w:val="uk-UA"/>
        </w:rPr>
      </w:pPr>
      <w:r w:rsidRPr="00F02ACE">
        <w:rPr>
          <w:rFonts w:ascii="Times New Roman" w:hAnsi="Times New Roman"/>
          <w:sz w:val="27"/>
          <w:szCs w:val="27"/>
          <w:lang w:val="uk-UA"/>
        </w:rPr>
        <w:t>Відповідно до вимог рішення Черкаської міської ради від 05.04.2012 № 3-753 «Про затвердження схеми розміщення тимчасових споруд та внесення змін до рішень Черкаської міської ради» (зі змінами, далі - Рішення):</w:t>
      </w:r>
    </w:p>
    <w:p w:rsidR="004B2F16" w:rsidRDefault="004B2F16" w:rsidP="004B2F16">
      <w:pPr>
        <w:spacing w:after="0" w:line="240" w:lineRule="auto"/>
        <w:ind w:firstLine="709"/>
        <w:jc w:val="both"/>
        <w:rPr>
          <w:rFonts w:ascii="Times New Roman" w:hAnsi="Times New Roman"/>
          <w:sz w:val="27"/>
          <w:szCs w:val="27"/>
          <w:lang w:val="uk-UA"/>
        </w:rPr>
      </w:pPr>
    </w:p>
    <w:p w:rsidR="001222E6" w:rsidRDefault="001222E6" w:rsidP="007E2F6F">
      <w:pPr>
        <w:pStyle w:val="a3"/>
        <w:numPr>
          <w:ilvl w:val="0"/>
          <w:numId w:val="1"/>
        </w:numPr>
        <w:spacing w:after="0" w:line="240" w:lineRule="auto"/>
        <w:jc w:val="both"/>
        <w:rPr>
          <w:rFonts w:ascii="Times New Roman" w:hAnsi="Times New Roman"/>
          <w:sz w:val="27"/>
          <w:szCs w:val="27"/>
          <w:u w:val="single"/>
          <w:lang w:val="uk-UA"/>
        </w:rPr>
      </w:pPr>
      <w:r w:rsidRPr="001C5FDB">
        <w:rPr>
          <w:rFonts w:ascii="Times New Roman" w:hAnsi="Times New Roman"/>
          <w:sz w:val="27"/>
          <w:szCs w:val="27"/>
          <w:u w:val="single"/>
          <w:lang w:val="uk-UA"/>
        </w:rPr>
        <w:t>стаціонарні ТС повинні розміщуватись до будинків та інших споруд на відстані, яку слід приймати залежно від ступеня їх вогнестійкості згідно ДБН 360</w:t>
      </w:r>
      <w:r>
        <w:rPr>
          <w:rFonts w:ascii="Times New Roman" w:hAnsi="Times New Roman"/>
          <w:sz w:val="27"/>
          <w:szCs w:val="27"/>
          <w:u w:val="single"/>
          <w:lang w:val="uk-UA"/>
        </w:rPr>
        <w:t>-92**</w:t>
      </w:r>
      <w:r w:rsidRPr="001C5FDB">
        <w:rPr>
          <w:rFonts w:ascii="Times New Roman" w:hAnsi="Times New Roman"/>
          <w:sz w:val="27"/>
          <w:szCs w:val="27"/>
          <w:u w:val="single"/>
          <w:lang w:val="uk-UA"/>
        </w:rPr>
        <w:t>, але не менше 10</w:t>
      </w:r>
      <w:r w:rsidR="00D543C1">
        <w:rPr>
          <w:rFonts w:ascii="Times New Roman" w:hAnsi="Times New Roman"/>
          <w:sz w:val="27"/>
          <w:szCs w:val="27"/>
          <w:u w:val="single"/>
          <w:lang w:val="uk-UA"/>
        </w:rPr>
        <w:t>;</w:t>
      </w:r>
    </w:p>
    <w:p w:rsidR="00D543C1" w:rsidRPr="003E5B61" w:rsidRDefault="00D543C1" w:rsidP="00D543C1">
      <w:pPr>
        <w:pStyle w:val="a3"/>
        <w:numPr>
          <w:ilvl w:val="0"/>
          <w:numId w:val="1"/>
        </w:numPr>
        <w:spacing w:line="240" w:lineRule="auto"/>
        <w:jc w:val="both"/>
        <w:rPr>
          <w:rFonts w:ascii="Times New Roman" w:hAnsi="Times New Roman"/>
          <w:sz w:val="27"/>
          <w:szCs w:val="27"/>
          <w:u w:val="single"/>
          <w:lang w:val="uk-UA"/>
        </w:rPr>
      </w:pPr>
      <w:r w:rsidRPr="003E5B61">
        <w:rPr>
          <w:rFonts w:ascii="Times New Roman" w:hAnsi="Times New Roman"/>
          <w:sz w:val="27"/>
          <w:szCs w:val="27"/>
          <w:u w:val="single"/>
          <w:lang w:val="uk-UA"/>
        </w:rPr>
        <w:t>заборонено розміщення ТС ближче 15 метрів від вікон будівель;</w:t>
      </w:r>
    </w:p>
    <w:p w:rsidR="00D543C1" w:rsidRPr="007E2F6F" w:rsidRDefault="00D543C1" w:rsidP="007E2F6F">
      <w:pPr>
        <w:pStyle w:val="a3"/>
        <w:numPr>
          <w:ilvl w:val="0"/>
          <w:numId w:val="1"/>
        </w:numPr>
        <w:spacing w:after="0" w:line="240" w:lineRule="auto"/>
        <w:jc w:val="both"/>
        <w:rPr>
          <w:rFonts w:ascii="Times New Roman" w:hAnsi="Times New Roman"/>
          <w:sz w:val="27"/>
          <w:szCs w:val="27"/>
          <w:u w:val="single"/>
          <w:lang w:val="uk-UA"/>
        </w:rPr>
      </w:pPr>
      <w:r>
        <w:rPr>
          <w:rFonts w:ascii="Times New Roman" w:hAnsi="Times New Roman"/>
          <w:sz w:val="27"/>
          <w:szCs w:val="27"/>
          <w:u w:val="single"/>
          <w:lang w:val="uk-UA"/>
        </w:rPr>
        <w:t>забороняється розміщення ТС, якщо ТС загороджує вітрини торгових підприємств.</w:t>
      </w:r>
    </w:p>
    <w:p w:rsidR="000D3448" w:rsidRPr="007E2F6F" w:rsidRDefault="000D3448" w:rsidP="004B2F16">
      <w:pPr>
        <w:pStyle w:val="a3"/>
        <w:spacing w:after="0" w:line="240" w:lineRule="auto"/>
        <w:ind w:left="1069"/>
        <w:jc w:val="both"/>
        <w:rPr>
          <w:rFonts w:ascii="Times New Roman" w:hAnsi="Times New Roman"/>
          <w:sz w:val="27"/>
          <w:szCs w:val="27"/>
          <w:lang w:val="uk-UA"/>
        </w:rPr>
      </w:pPr>
    </w:p>
    <w:p w:rsidR="00C65B7F" w:rsidRPr="00F02ACE" w:rsidRDefault="00C65B7F" w:rsidP="00C65B7F">
      <w:pPr>
        <w:spacing w:after="0" w:line="240" w:lineRule="auto"/>
        <w:ind w:firstLine="709"/>
        <w:jc w:val="both"/>
        <w:rPr>
          <w:rFonts w:ascii="Times New Roman" w:hAnsi="Times New Roman"/>
          <w:sz w:val="27"/>
          <w:szCs w:val="27"/>
          <w:lang w:val="uk-UA"/>
        </w:rPr>
      </w:pPr>
      <w:r w:rsidRPr="00F02ACE">
        <w:rPr>
          <w:rFonts w:ascii="Times New Roman" w:hAnsi="Times New Roman"/>
          <w:sz w:val="27"/>
          <w:szCs w:val="27"/>
          <w:lang w:val="uk-UA"/>
        </w:rPr>
        <w:t xml:space="preserve">Встановлення тимчасових споруд для провадження підприємницької діяльності здійснюється в порядку, встановленому рішенням Черкаської міської ради, на підставі та відповідно до паспорта прив'язки ТС, наданого управлінням планування та архітектури департаменту містобудування Черкаської міської ради. Розміщення ТС самовільно (без паспорту прив’язки ТС) забороняється. </w:t>
      </w:r>
    </w:p>
    <w:p w:rsidR="00C65B7F" w:rsidRDefault="00C65B7F" w:rsidP="00C65B7F">
      <w:pPr>
        <w:suppressAutoHyphens/>
        <w:spacing w:after="0" w:line="240" w:lineRule="auto"/>
        <w:jc w:val="both"/>
        <w:rPr>
          <w:rFonts w:ascii="Times New Roman" w:hAnsi="Times New Roman"/>
          <w:b/>
          <w:bCs/>
          <w:sz w:val="27"/>
          <w:szCs w:val="27"/>
          <w:lang w:val="uk-UA" w:eastAsia="ar-SA"/>
        </w:rPr>
      </w:pPr>
    </w:p>
    <w:p w:rsidR="00C65B7F" w:rsidRPr="00F02ACE" w:rsidRDefault="00C65B7F" w:rsidP="00C65B7F">
      <w:pPr>
        <w:suppressAutoHyphens/>
        <w:spacing w:after="0" w:line="240" w:lineRule="auto"/>
        <w:jc w:val="both"/>
        <w:rPr>
          <w:rFonts w:ascii="Times New Roman" w:hAnsi="Times New Roman"/>
          <w:b/>
          <w:bCs/>
          <w:sz w:val="27"/>
          <w:szCs w:val="27"/>
          <w:lang w:val="uk-UA" w:eastAsia="ar-SA"/>
        </w:rPr>
      </w:pPr>
    </w:p>
    <w:p w:rsidR="00C65B7F" w:rsidRDefault="00C65B7F" w:rsidP="00C65B7F">
      <w:pPr>
        <w:spacing w:after="0" w:line="240" w:lineRule="auto"/>
        <w:ind w:firstLine="709"/>
        <w:jc w:val="both"/>
        <w:rPr>
          <w:rFonts w:ascii="Times New Roman" w:hAnsi="Times New Roman"/>
          <w:sz w:val="27"/>
          <w:szCs w:val="27"/>
          <w:u w:val="single"/>
          <w:lang w:val="uk-UA"/>
        </w:rPr>
      </w:pPr>
    </w:p>
    <w:p w:rsidR="00C65B7F" w:rsidRPr="00F02ACE" w:rsidRDefault="00C65B7F" w:rsidP="00C65B7F">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Начальник управління </w:t>
      </w:r>
    </w:p>
    <w:p w:rsidR="00C65B7F" w:rsidRPr="00F02ACE" w:rsidRDefault="00C65B7F" w:rsidP="00C65B7F">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планування та архітектури </w:t>
      </w:r>
    </w:p>
    <w:p w:rsidR="00C65B7F" w:rsidRPr="00F02ACE" w:rsidRDefault="00C65B7F" w:rsidP="00C65B7F">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департаменту архітектури, </w:t>
      </w:r>
    </w:p>
    <w:p w:rsidR="00C65B7F" w:rsidRPr="00F02ACE" w:rsidRDefault="00C65B7F" w:rsidP="00C65B7F">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містобудування та інспектування</w:t>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t xml:space="preserve">  </w:t>
      </w:r>
      <w:r>
        <w:rPr>
          <w:rFonts w:ascii="Times New Roman" w:hAnsi="Times New Roman"/>
          <w:b/>
          <w:bCs/>
          <w:sz w:val="27"/>
          <w:szCs w:val="27"/>
          <w:lang w:val="uk-UA" w:eastAsia="ar-SA"/>
        </w:rPr>
        <w:t xml:space="preserve">         </w:t>
      </w:r>
      <w:r w:rsidRPr="00F02ACE">
        <w:rPr>
          <w:rFonts w:ascii="Times New Roman" w:hAnsi="Times New Roman"/>
          <w:b/>
          <w:bCs/>
          <w:sz w:val="27"/>
          <w:szCs w:val="27"/>
          <w:lang w:val="uk-UA" w:eastAsia="ar-SA"/>
        </w:rPr>
        <w:t xml:space="preserve">В.В. </w:t>
      </w:r>
      <w:proofErr w:type="spellStart"/>
      <w:r w:rsidRPr="00F02ACE">
        <w:rPr>
          <w:rFonts w:ascii="Times New Roman" w:hAnsi="Times New Roman"/>
          <w:b/>
          <w:bCs/>
          <w:sz w:val="27"/>
          <w:szCs w:val="27"/>
          <w:lang w:val="uk-UA" w:eastAsia="ar-SA"/>
        </w:rPr>
        <w:t>Чернуха</w:t>
      </w:r>
      <w:proofErr w:type="spellEnd"/>
    </w:p>
    <w:p w:rsidR="00C65B7F" w:rsidRPr="00F02ACE" w:rsidRDefault="00C65B7F" w:rsidP="00C65B7F">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Черкаської міської ради </w:t>
      </w:r>
    </w:p>
    <w:p w:rsidR="00C65B7F" w:rsidRDefault="00C65B7F" w:rsidP="00C65B7F"/>
    <w:p w:rsidR="002F649B" w:rsidRDefault="002F649B"/>
    <w:sectPr w:rsidR="002F649B" w:rsidSect="00D41E49">
      <w:footnotePr>
        <w:pos w:val="beneathText"/>
      </w:footnotePr>
      <w:pgSz w:w="11905" w:h="16837"/>
      <w:pgMar w:top="680" w:right="848" w:bottom="709" w:left="1276" w:header="720" w:footer="720" w:gutter="0"/>
      <w:cols w:space="720"/>
      <w:docGrid w:linePitch="36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0B7B"/>
    <w:multiLevelType w:val="hybridMultilevel"/>
    <w:tmpl w:val="1F5C72E8"/>
    <w:lvl w:ilvl="0" w:tplc="8522F02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601F6161"/>
    <w:multiLevelType w:val="hybridMultilevel"/>
    <w:tmpl w:val="F42A7D22"/>
    <w:lvl w:ilvl="0" w:tplc="1FDA4C9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B7F"/>
    <w:rsid w:val="000D3448"/>
    <w:rsid w:val="001222E6"/>
    <w:rsid w:val="002F649B"/>
    <w:rsid w:val="004B2F16"/>
    <w:rsid w:val="006E146F"/>
    <w:rsid w:val="007E2F6F"/>
    <w:rsid w:val="00C65B7F"/>
    <w:rsid w:val="00D543C1"/>
    <w:rsid w:val="00D77D39"/>
    <w:rsid w:val="00F81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B7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65B7F"/>
    <w:pPr>
      <w:ind w:left="720"/>
      <w:contextualSpacing/>
    </w:pPr>
  </w:style>
  <w:style w:type="paragraph" w:styleId="a4">
    <w:name w:val="Balloon Text"/>
    <w:basedOn w:val="a"/>
    <w:link w:val="a5"/>
    <w:uiPriority w:val="99"/>
    <w:semiHidden/>
    <w:unhideWhenUsed/>
    <w:rsid w:val="00D77D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7D3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B7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65B7F"/>
    <w:pPr>
      <w:ind w:left="720"/>
      <w:contextualSpacing/>
    </w:pPr>
  </w:style>
  <w:style w:type="paragraph" w:styleId="a4">
    <w:name w:val="Balloon Text"/>
    <w:basedOn w:val="a"/>
    <w:link w:val="a5"/>
    <w:uiPriority w:val="99"/>
    <w:semiHidden/>
    <w:unhideWhenUsed/>
    <w:rsid w:val="00D77D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7D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AFBB1-144B-41D7-88A7-F6D9C0763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2248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Луцько Валерія</dc:creator>
  <cp:lastModifiedBy>Гаврилова Жанна</cp:lastModifiedBy>
  <cp:revision>4</cp:revision>
  <cp:lastPrinted>2016-09-28T07:31:00Z</cp:lastPrinted>
  <dcterms:created xsi:type="dcterms:W3CDTF">2016-11-09T08:55:00Z</dcterms:created>
  <dcterms:modified xsi:type="dcterms:W3CDTF">2016-11-30T07:57:00Z</dcterms:modified>
</cp:coreProperties>
</file>